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3107" w14:textId="77777777" w:rsidR="00A715EC" w:rsidRDefault="005A0DB2" w:rsidP="005A0DB2">
      <w:pPr>
        <w:pStyle w:val="Subtitle"/>
        <w:rPr>
          <w:u w:val="single"/>
        </w:rPr>
      </w:pPr>
      <w:bookmarkStart w:id="0" w:name="_GoBack"/>
      <w:bookmarkEnd w:id="0"/>
      <w:r>
        <w:rPr>
          <w:noProof/>
          <w:lang w:val="en-CA" w:eastAsia="en-CA"/>
        </w:rPr>
        <w:drawing>
          <wp:inline distT="0" distB="0" distL="0" distR="0" wp14:anchorId="4774D1AC" wp14:editId="679C866E">
            <wp:extent cx="2173605" cy="1923415"/>
            <wp:effectExtent l="0" t="0" r="0" b="635"/>
            <wp:docPr id="1" name="Picture 1" descr="SSI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 colo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3605" cy="1923415"/>
                    </a:xfrm>
                    <a:prstGeom prst="rect">
                      <a:avLst/>
                    </a:prstGeom>
                    <a:noFill/>
                    <a:ln>
                      <a:noFill/>
                    </a:ln>
                  </pic:spPr>
                </pic:pic>
              </a:graphicData>
            </a:graphic>
          </wp:inline>
        </w:drawing>
      </w:r>
    </w:p>
    <w:p w14:paraId="2FD2CC69" w14:textId="77777777" w:rsidR="00A50DE2" w:rsidRDefault="00A50DE2" w:rsidP="00A50DE2">
      <w:pPr>
        <w:pStyle w:val="Subtitle"/>
        <w:rPr>
          <w:u w:val="single"/>
        </w:rPr>
      </w:pPr>
    </w:p>
    <w:p w14:paraId="44F89D27" w14:textId="77777777" w:rsidR="005A0DB2" w:rsidRDefault="005A0DB2" w:rsidP="00A50DE2">
      <w:pPr>
        <w:pStyle w:val="Subtitle"/>
        <w:rPr>
          <w:u w:val="single"/>
        </w:rPr>
      </w:pPr>
    </w:p>
    <w:p w14:paraId="10B1C62D" w14:textId="77777777" w:rsidR="005A0DB2" w:rsidRDefault="005A0DB2" w:rsidP="00A50DE2">
      <w:pPr>
        <w:pStyle w:val="Subtitle"/>
        <w:rPr>
          <w:u w:val="single"/>
        </w:rPr>
      </w:pPr>
    </w:p>
    <w:p w14:paraId="0F0C5A22" w14:textId="77777777" w:rsidR="007C4EF7" w:rsidRPr="00A715EC" w:rsidRDefault="00BB7018">
      <w:pPr>
        <w:pStyle w:val="Subtitle"/>
        <w:rPr>
          <w:u w:val="single"/>
        </w:rPr>
      </w:pPr>
      <w:r w:rsidRPr="00A715EC">
        <w:rPr>
          <w:u w:val="single"/>
        </w:rPr>
        <w:t xml:space="preserve">Sahtu Renewable Resources </w:t>
      </w:r>
      <w:r w:rsidR="007C4EF7" w:rsidRPr="00A715EC">
        <w:rPr>
          <w:u w:val="single"/>
        </w:rPr>
        <w:t xml:space="preserve">Board </w:t>
      </w:r>
      <w:r w:rsidRPr="00A715EC">
        <w:rPr>
          <w:u w:val="single"/>
        </w:rPr>
        <w:t>Nomination</w:t>
      </w:r>
      <w:r w:rsidR="007C4EF7" w:rsidRPr="00A715EC">
        <w:rPr>
          <w:u w:val="single"/>
        </w:rPr>
        <w:t xml:space="preserve"> Notice</w:t>
      </w:r>
    </w:p>
    <w:p w14:paraId="67EA7D27" w14:textId="77777777" w:rsidR="007C4EF7" w:rsidRDefault="007C4EF7"/>
    <w:p w14:paraId="29D020DA" w14:textId="77777777" w:rsidR="005A0DB2" w:rsidRPr="005A0DB2" w:rsidRDefault="00A715EC" w:rsidP="00F44623">
      <w:pPr>
        <w:jc w:val="center"/>
        <w:rPr>
          <w:b/>
          <w:bCs/>
          <w:sz w:val="28"/>
          <w:szCs w:val="28"/>
        </w:rPr>
      </w:pPr>
      <w:r w:rsidRPr="005A0DB2">
        <w:rPr>
          <w:b/>
          <w:bCs/>
          <w:sz w:val="28"/>
          <w:szCs w:val="28"/>
        </w:rPr>
        <w:t>The Sahtu Secretariat Incorporated</w:t>
      </w:r>
      <w:r w:rsidR="00C7097D" w:rsidRPr="005A0DB2">
        <w:rPr>
          <w:b/>
          <w:bCs/>
          <w:sz w:val="28"/>
          <w:szCs w:val="28"/>
        </w:rPr>
        <w:t xml:space="preserve"> is</w:t>
      </w:r>
      <w:r w:rsidR="00A50DE2" w:rsidRPr="005A0DB2">
        <w:rPr>
          <w:b/>
          <w:bCs/>
          <w:sz w:val="28"/>
          <w:szCs w:val="28"/>
        </w:rPr>
        <w:t xml:space="preserve"> looking for </w:t>
      </w:r>
      <w:r w:rsidR="005A0DB2" w:rsidRPr="005A0DB2">
        <w:rPr>
          <w:b/>
          <w:bCs/>
          <w:sz w:val="28"/>
          <w:szCs w:val="28"/>
        </w:rPr>
        <w:t xml:space="preserve">individuals that are interested in serving as a full time member or </w:t>
      </w:r>
      <w:r w:rsidR="00F44623" w:rsidRPr="005A0DB2">
        <w:rPr>
          <w:b/>
          <w:bCs/>
          <w:sz w:val="28"/>
          <w:szCs w:val="28"/>
        </w:rPr>
        <w:t>alternate</w:t>
      </w:r>
      <w:r w:rsidR="00A50DE2" w:rsidRPr="005A0DB2">
        <w:rPr>
          <w:b/>
          <w:bCs/>
          <w:sz w:val="28"/>
          <w:szCs w:val="28"/>
        </w:rPr>
        <w:t xml:space="preserve"> </w:t>
      </w:r>
      <w:r w:rsidR="005A0DB2" w:rsidRPr="005A0DB2">
        <w:rPr>
          <w:b/>
          <w:bCs/>
          <w:sz w:val="28"/>
          <w:szCs w:val="28"/>
        </w:rPr>
        <w:t xml:space="preserve">member </w:t>
      </w:r>
      <w:r w:rsidR="00A50DE2" w:rsidRPr="005A0DB2">
        <w:rPr>
          <w:b/>
          <w:bCs/>
          <w:sz w:val="28"/>
          <w:szCs w:val="28"/>
        </w:rPr>
        <w:t xml:space="preserve">seats </w:t>
      </w:r>
      <w:r w:rsidR="0099121B" w:rsidRPr="005A0DB2">
        <w:rPr>
          <w:b/>
          <w:bCs/>
          <w:sz w:val="28"/>
          <w:szCs w:val="28"/>
        </w:rPr>
        <w:t>for</w:t>
      </w:r>
      <w:r w:rsidR="00BB7018" w:rsidRPr="005A0DB2">
        <w:rPr>
          <w:b/>
          <w:bCs/>
          <w:sz w:val="28"/>
          <w:szCs w:val="28"/>
        </w:rPr>
        <w:t xml:space="preserve"> </w:t>
      </w:r>
      <w:r w:rsidRPr="005A0DB2">
        <w:rPr>
          <w:b/>
          <w:bCs/>
          <w:sz w:val="28"/>
          <w:szCs w:val="28"/>
        </w:rPr>
        <w:t>the</w:t>
      </w:r>
      <w:r w:rsidR="0099121B" w:rsidRPr="005A0DB2">
        <w:rPr>
          <w:sz w:val="28"/>
          <w:szCs w:val="28"/>
        </w:rPr>
        <w:t xml:space="preserve"> </w:t>
      </w:r>
      <w:r w:rsidR="007C4EF7" w:rsidRPr="005A0DB2">
        <w:rPr>
          <w:b/>
          <w:bCs/>
          <w:sz w:val="28"/>
          <w:szCs w:val="28"/>
        </w:rPr>
        <w:t>Sahtu Renewable Resource Board (SRRB)</w:t>
      </w:r>
      <w:r w:rsidR="007C4EF7" w:rsidRPr="005A0DB2">
        <w:rPr>
          <w:sz w:val="28"/>
          <w:szCs w:val="28"/>
        </w:rPr>
        <w:t>.</w:t>
      </w:r>
      <w:r w:rsidR="00F44623" w:rsidRPr="005A0DB2">
        <w:rPr>
          <w:b/>
          <w:bCs/>
          <w:sz w:val="28"/>
          <w:szCs w:val="28"/>
        </w:rPr>
        <w:t xml:space="preserve"> </w:t>
      </w:r>
    </w:p>
    <w:p w14:paraId="30892350" w14:textId="77777777" w:rsidR="007C4EF7" w:rsidRPr="00A50DE2" w:rsidRDefault="007C4EF7" w:rsidP="00F44623"/>
    <w:p w14:paraId="181C7EEB" w14:textId="77777777" w:rsidR="007C4EF7" w:rsidRPr="005A0DB2" w:rsidRDefault="007C4EF7" w:rsidP="00F44623">
      <w:pPr>
        <w:jc w:val="center"/>
      </w:pPr>
      <w:r w:rsidRPr="005A0DB2">
        <w:t>The SRRB is an Institution of Public Government established in accordance with the Sahtu Dene &amp; Metis Comprehensive Land Claim Agreement. The SRRB office is located in the community of Tulita, Northwest Territories.</w:t>
      </w:r>
    </w:p>
    <w:p w14:paraId="183DC275" w14:textId="77777777" w:rsidR="007C4EF7" w:rsidRPr="005A0DB2" w:rsidRDefault="007C4EF7"/>
    <w:p w14:paraId="1459C81E" w14:textId="77777777" w:rsidR="005A0DB2" w:rsidRPr="005A0DB2" w:rsidRDefault="005A0DB2" w:rsidP="005A0DB2">
      <w:pPr>
        <w:jc w:val="center"/>
      </w:pPr>
      <w:r w:rsidRPr="005A0DB2">
        <w:t xml:space="preserve">The primary role of the Board is the management of wildlife, independent research, monitoring and wildlife policies in the Sahtu Settlement Area.  Submissions or questions are welcome from all participants of the Sahtu Dene &amp; Metis Comprehensive Land Claim Agreement. </w:t>
      </w:r>
    </w:p>
    <w:p w14:paraId="535ED08F" w14:textId="77777777" w:rsidR="005A0DB2" w:rsidRPr="005A0DB2" w:rsidRDefault="005A0DB2">
      <w:pPr>
        <w:rPr>
          <w:b/>
        </w:rPr>
      </w:pPr>
    </w:p>
    <w:p w14:paraId="7773D77C" w14:textId="77777777" w:rsidR="005A0DB2" w:rsidRPr="00A50DE2" w:rsidRDefault="005A0DB2"/>
    <w:p w14:paraId="321EB293" w14:textId="77777777" w:rsidR="005A0DB2" w:rsidRPr="005A0DB2" w:rsidRDefault="005A0DB2" w:rsidP="005A0DB2">
      <w:pPr>
        <w:jc w:val="center"/>
        <w:rPr>
          <w:b/>
          <w:bCs/>
        </w:rPr>
      </w:pPr>
      <w:r w:rsidRPr="005A0DB2">
        <w:rPr>
          <w:b/>
          <w:bCs/>
        </w:rPr>
        <w:t>Candidates are requested to submit a resume along with a letter of interest to:</w:t>
      </w:r>
    </w:p>
    <w:p w14:paraId="5EB57510" w14:textId="77777777" w:rsidR="005A0DB2" w:rsidRPr="005A0DB2" w:rsidRDefault="005A0DB2" w:rsidP="005A0DB2"/>
    <w:p w14:paraId="7258C179" w14:textId="77777777" w:rsidR="005A0DB2" w:rsidRPr="005A0DB2" w:rsidRDefault="005A0DB2" w:rsidP="005A0DB2">
      <w:pPr>
        <w:pStyle w:val="Heading1"/>
        <w:rPr>
          <w:sz w:val="24"/>
        </w:rPr>
      </w:pPr>
      <w:r w:rsidRPr="005A0DB2">
        <w:rPr>
          <w:sz w:val="24"/>
        </w:rPr>
        <w:t>Sahtu Secretariat Incorporated</w:t>
      </w:r>
    </w:p>
    <w:p w14:paraId="520336EB" w14:textId="77777777" w:rsidR="005A0DB2" w:rsidRPr="005A0DB2" w:rsidRDefault="005A0DB2" w:rsidP="005A0DB2">
      <w:pPr>
        <w:jc w:val="center"/>
      </w:pPr>
      <w:r w:rsidRPr="005A0DB2">
        <w:t xml:space="preserve">Attention: </w:t>
      </w:r>
      <w:r w:rsidR="00D90070">
        <w:t>Executive Director</w:t>
      </w:r>
    </w:p>
    <w:p w14:paraId="605EA7DE" w14:textId="77777777" w:rsidR="005A0DB2" w:rsidRPr="005A0DB2" w:rsidRDefault="005A0DB2" w:rsidP="005A0DB2">
      <w:pPr>
        <w:pStyle w:val="Heading1"/>
        <w:rPr>
          <w:sz w:val="24"/>
        </w:rPr>
      </w:pPr>
      <w:r w:rsidRPr="005A0DB2">
        <w:rPr>
          <w:sz w:val="24"/>
        </w:rPr>
        <w:t>Box 155, Deline, NT  X0E 0G0</w:t>
      </w:r>
    </w:p>
    <w:p w14:paraId="2A5AC8F7" w14:textId="77777777" w:rsidR="005A0DB2" w:rsidRPr="005A0DB2" w:rsidRDefault="005A0DB2" w:rsidP="005A0DB2">
      <w:pPr>
        <w:jc w:val="center"/>
      </w:pPr>
      <w:r w:rsidRPr="005A0DB2">
        <w:t xml:space="preserve">Email: </w:t>
      </w:r>
      <w:r w:rsidR="00E02DAE">
        <w:t>ssi.ed@sahtu.ca</w:t>
      </w:r>
    </w:p>
    <w:p w14:paraId="77DC72FC" w14:textId="77777777" w:rsidR="005A0DB2" w:rsidRPr="005A0DB2" w:rsidRDefault="005A0DB2" w:rsidP="005A0DB2"/>
    <w:p w14:paraId="5F3423C8" w14:textId="77777777" w:rsidR="005A0DB2" w:rsidRDefault="005A0DB2" w:rsidP="005A0DB2">
      <w:pPr>
        <w:pStyle w:val="Heading2"/>
        <w:rPr>
          <w:sz w:val="24"/>
        </w:rPr>
      </w:pPr>
      <w:r w:rsidRPr="005A0DB2">
        <w:rPr>
          <w:sz w:val="24"/>
        </w:rPr>
        <w:t xml:space="preserve">Closing Date: </w:t>
      </w:r>
      <w:r>
        <w:rPr>
          <w:sz w:val="24"/>
        </w:rPr>
        <w:t>Till the seat is filled</w:t>
      </w:r>
    </w:p>
    <w:p w14:paraId="6E4DA1C5" w14:textId="77777777" w:rsidR="005A0DB2" w:rsidRPr="005A0DB2" w:rsidRDefault="005A0DB2" w:rsidP="005A0DB2"/>
    <w:p w14:paraId="3343F4E8" w14:textId="77777777" w:rsidR="005A0DB2" w:rsidRDefault="005A0DB2" w:rsidP="005A0DB2">
      <w:pPr>
        <w:jc w:val="center"/>
      </w:pPr>
      <w:r>
        <w:t xml:space="preserve">For more information please do not hesitate to contact the office, the information is listed above.  </w:t>
      </w:r>
      <w:r w:rsidRPr="005A0DB2">
        <w:t xml:space="preserve">Please note successful candidates </w:t>
      </w:r>
      <w:r>
        <w:t xml:space="preserve">may </w:t>
      </w:r>
      <w:r w:rsidRPr="005A0DB2">
        <w:t>be requested to provide a criminal records check as a mandatory requirement for any co-management board nominations. Plus the candidate must be over the age of 18 and beneficiaries will be given precedent.</w:t>
      </w:r>
    </w:p>
    <w:p w14:paraId="51174950" w14:textId="77777777" w:rsidR="00D90070" w:rsidRDefault="00D90070" w:rsidP="005A0DB2">
      <w:pPr>
        <w:jc w:val="center"/>
      </w:pPr>
    </w:p>
    <w:p w14:paraId="05646486" w14:textId="77777777" w:rsidR="00D90070" w:rsidRDefault="00D90070" w:rsidP="005A0DB2">
      <w:pPr>
        <w:jc w:val="center"/>
      </w:pPr>
    </w:p>
    <w:p w14:paraId="77710FB7" w14:textId="77777777" w:rsidR="00D90070" w:rsidRPr="00D90070" w:rsidRDefault="00D90070" w:rsidP="005A0DB2">
      <w:pPr>
        <w:jc w:val="center"/>
        <w:rPr>
          <w:i/>
        </w:rPr>
      </w:pPr>
      <w:r w:rsidRPr="00D90070">
        <w:rPr>
          <w:b/>
          <w:bCs/>
          <w:i/>
          <w:sz w:val="28"/>
          <w:szCs w:val="28"/>
        </w:rPr>
        <w:t>Posted on</w:t>
      </w:r>
      <w:r w:rsidR="00E02DAE">
        <w:rPr>
          <w:b/>
          <w:bCs/>
          <w:i/>
          <w:sz w:val="28"/>
          <w:szCs w:val="28"/>
        </w:rPr>
        <w:t>:</w:t>
      </w:r>
      <w:r w:rsidRPr="00D90070">
        <w:rPr>
          <w:b/>
          <w:bCs/>
          <w:i/>
          <w:sz w:val="28"/>
          <w:szCs w:val="28"/>
        </w:rPr>
        <w:t xml:space="preserve"> Wednesday, </w:t>
      </w:r>
      <w:r w:rsidR="00E02DAE">
        <w:rPr>
          <w:b/>
          <w:bCs/>
          <w:i/>
          <w:sz w:val="28"/>
          <w:szCs w:val="28"/>
        </w:rPr>
        <w:t>November 28, 2018</w:t>
      </w:r>
    </w:p>
    <w:sectPr w:rsidR="00D90070" w:rsidRPr="00D90070" w:rsidSect="005A0DB2">
      <w:pgSz w:w="12240" w:h="15840"/>
      <w:pgMar w:top="851" w:right="1325"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61"/>
    <w:rsid w:val="000541DA"/>
    <w:rsid w:val="0005668F"/>
    <w:rsid w:val="00265A10"/>
    <w:rsid w:val="004170BD"/>
    <w:rsid w:val="005A0DB2"/>
    <w:rsid w:val="00755BE0"/>
    <w:rsid w:val="007C4EF7"/>
    <w:rsid w:val="0099121B"/>
    <w:rsid w:val="00A50DE2"/>
    <w:rsid w:val="00A715EC"/>
    <w:rsid w:val="00BB7018"/>
    <w:rsid w:val="00C7097D"/>
    <w:rsid w:val="00D90070"/>
    <w:rsid w:val="00E02DAE"/>
    <w:rsid w:val="00F44623"/>
    <w:rsid w:val="00F83461"/>
    <w:rsid w:val="00F86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4BC1A"/>
  <w15:docId w15:val="{CD38854A-7D1F-4158-889F-E046DA38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Subtitle">
    <w:name w:val="Subtitle"/>
    <w:basedOn w:val="Normal"/>
    <w:qFormat/>
    <w:pPr>
      <w:jc w:val="center"/>
    </w:pPr>
    <w:rPr>
      <w:b/>
      <w:sz w:val="36"/>
      <w:szCs w:val="32"/>
    </w:rPr>
  </w:style>
  <w:style w:type="paragraph" w:styleId="BalloonText">
    <w:name w:val="Balloon Text"/>
    <w:basedOn w:val="Normal"/>
    <w:link w:val="BalloonTextChar"/>
    <w:uiPriority w:val="99"/>
    <w:semiHidden/>
    <w:unhideWhenUsed/>
    <w:rsid w:val="0005668F"/>
    <w:rPr>
      <w:rFonts w:ascii="Tahoma" w:hAnsi="Tahoma" w:cs="Tahoma"/>
      <w:sz w:val="16"/>
      <w:szCs w:val="16"/>
    </w:rPr>
  </w:style>
  <w:style w:type="character" w:customStyle="1" w:styleId="BalloonTextChar">
    <w:name w:val="Balloon Text Char"/>
    <w:basedOn w:val="DefaultParagraphFont"/>
    <w:link w:val="BalloonText"/>
    <w:uiPriority w:val="99"/>
    <w:semiHidden/>
    <w:rsid w:val="00056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7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BOARD APPOINTMENT NOTICE</vt:lpstr>
    </vt:vector>
  </TitlesOfParts>
  <Company>Sahtu Dene Council</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APPOINTMENT NOTICE</dc:title>
  <dc:creator>Brian Davidson</dc:creator>
  <cp:lastModifiedBy>Tulita Amin</cp:lastModifiedBy>
  <cp:revision>2</cp:revision>
  <cp:lastPrinted>2015-12-08T18:42:00Z</cp:lastPrinted>
  <dcterms:created xsi:type="dcterms:W3CDTF">2019-02-05T18:46:00Z</dcterms:created>
  <dcterms:modified xsi:type="dcterms:W3CDTF">2019-02-05T18:46:00Z</dcterms:modified>
</cp:coreProperties>
</file>